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2F" w:rsidRPr="00D81A1E" w:rsidRDefault="00ED1A2F" w:rsidP="00D81A1E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81A1E"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Консультация для педагогов</w:t>
      </w:r>
      <w:r w:rsidR="00D81A1E" w:rsidRPr="00D81A1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подготовительной группы</w:t>
      </w:r>
    </w:p>
    <w:p w:rsidR="00ED1A2F" w:rsidRPr="00D81A1E" w:rsidRDefault="00ED1A2F" w:rsidP="00D81A1E">
      <w:pPr>
        <w:spacing w:after="0" w:line="240" w:lineRule="auto"/>
        <w:ind w:firstLine="57"/>
        <w:jc w:val="center"/>
        <w:rPr>
          <w:rFonts w:ascii="Arial Black" w:eastAsia="Times New Roman" w:hAnsi="Arial Black" w:cs="Times New Roman"/>
          <w:b/>
          <w:i/>
          <w:sz w:val="40"/>
          <w:szCs w:val="40"/>
        </w:rPr>
      </w:pPr>
      <w:r w:rsidRPr="00D81A1E">
        <w:rPr>
          <w:rFonts w:ascii="Arial Black" w:eastAsia="Times New Roman" w:hAnsi="Arial Black" w:cs="Times New Roman"/>
          <w:b/>
          <w:i/>
          <w:sz w:val="40"/>
          <w:szCs w:val="40"/>
        </w:rPr>
        <w:t>«На пороге школы»</w:t>
      </w:r>
    </w:p>
    <w:p w:rsidR="00ED1A2F" w:rsidRDefault="00ED1A2F" w:rsidP="00D81A1E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D1A2F" w:rsidRDefault="00ED1A2F" w:rsidP="00D81A1E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3B5D8A2A" wp14:editId="0E8A4FA4">
            <wp:extent cx="390525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2F" w:rsidRDefault="00ED1A2F" w:rsidP="00D81A1E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A2F" w:rsidRDefault="00ED1A2F" w:rsidP="00D81A1E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A2F" w:rsidRDefault="00D81A1E" w:rsidP="00D81A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Преемственность ДОУ</w:t>
      </w:r>
      <w:r w:rsidR="00ED1A2F">
        <w:rPr>
          <w:rFonts w:ascii="Times New Roman" w:eastAsia="Times New Roman" w:hAnsi="Times New Roman" w:cs="Times New Roman"/>
          <w:b/>
          <w:bCs/>
          <w:sz w:val="28"/>
          <w:szCs w:val="28"/>
        </w:rPr>
        <w:t>, начальной школы и родителей</w:t>
      </w:r>
    </w:p>
    <w:p w:rsidR="00ED1A2F" w:rsidRDefault="00ED1A2F" w:rsidP="00D81A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хотелось бы </w:t>
      </w:r>
      <w:r w:rsidR="00D81A1E">
        <w:rPr>
          <w:rFonts w:ascii="Times New Roman" w:eastAsia="Times New Roman" w:hAnsi="Times New Roman" w:cs="Times New Roman"/>
          <w:sz w:val="28"/>
          <w:szCs w:val="28"/>
        </w:rPr>
        <w:t>поговорить о преемственности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школы и о том, какой же все - таки должен быть выпускник детского сада. Переход ребенка-дошкольника в школьную образовательную среду – это переход его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работников детского сада, начальной школы и родителей. </w:t>
      </w:r>
    </w:p>
    <w:p w:rsidR="00ED1A2F" w:rsidRDefault="00ED1A2F" w:rsidP="00D81A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родителей считает, что выпускник детского сада должен быть обучен математике, грамоте и даже чтению, но они глубоко заблуждаются. На вопрос: «Каким бы Вы хотели видеть выпускника детского сада на пороге школы»? Родители часто отвечают так: «хорошо читающего», «знающего состав числа», «умеющего решать логические задачи», «умеющего составлять рассказ, пересказывать», «умеющего списать печатными буквами текст без ошибок». Тем самым, уже на входе в школьную жизнь предъявляют к детям завышенные требования и, несмотря на все запреты, пропускают их через входные испытания. Ведь родители считают, если ребенок в раннем возрасте обучен грамоте, в дальнейшем он будет успешен, но они глубоко заблуждаются. </w:t>
      </w:r>
    </w:p>
    <w:p w:rsidR="00ED1A2F" w:rsidRDefault="00ED1A2F" w:rsidP="00D81A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Дошкольные учреждения постепенно стали вводить в свою деятельность методы работы начальной школы. Это негативно сказывается на ребятах. Ведь ос</w:t>
      </w:r>
      <w:r w:rsidR="00D81A1E">
        <w:rPr>
          <w:rFonts w:ascii="Times New Roman" w:eastAsia="Times New Roman" w:hAnsi="Times New Roman" w:cs="Times New Roman"/>
          <w:sz w:val="28"/>
          <w:szCs w:val="28"/>
        </w:rPr>
        <w:t>новной вид деятельность в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игровой, но как мы видим, его вытесняют обучение и занятия. Для детей – это тяжкий груз. У детишек на почве этого происходят стрессы от переутомлений, они чаще подвержены болезням, самое главное может снизиться интерес к учебе, что нежелательно при переходе в школу. </w:t>
      </w:r>
    </w:p>
    <w:p w:rsidR="00ED1A2F" w:rsidRDefault="00D81A1E" w:rsidP="00D81A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Поэтому, школа, ДОУ</w:t>
      </w:r>
      <w:r w:rsidR="00ED1A2F">
        <w:rPr>
          <w:rFonts w:ascii="Times New Roman" w:eastAsia="Times New Roman" w:hAnsi="Times New Roman" w:cs="Times New Roman"/>
          <w:sz w:val="28"/>
          <w:szCs w:val="28"/>
        </w:rPr>
        <w:t xml:space="preserve"> и родители должны сотрудничать и совместно готовить детей к переходу в школу. 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 Дома родители должны психологически готовить ребенка к школе. Главное правило: дома должна царить положительная атмосфера, полная любви, радость и счастья. Если дома будут неурядицы, то и ребенок буде рассеянный, переутомленный, капризный и т. д. Поэтому домашняя атмосфера важна для подрастающего поколения. </w:t>
      </w:r>
    </w:p>
    <w:p w:rsidR="00ED1A2F" w:rsidRDefault="00ED1A2F" w:rsidP="00D81A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Федеральные государственные образовательные стандарты (ФГОС) дошкольного образования предусматривают развитие определенных качеств ребенка, ниже приведена модель выпускника ДОО. На современном этапе дошкольного образования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</w:t>
      </w:r>
    </w:p>
    <w:p w:rsidR="00ED1A2F" w:rsidRDefault="00ED1A2F" w:rsidP="00D81A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ребенок по-разному развивается. Одни дети начинают говорить в 1 – 1, 5 года, то другие в 3 года. Так же с учебой одни развиваются – быстрей, другие – медленней. Поэтому к школьному возрасту, дети приходят с разным багажом опыта – знаниями, умениями, навыками, привычками. К моменту поступления в школу важно иметь способность воспринимать и усваивать новый материал, т. е. способность ребенка к обучению</w:t>
      </w:r>
    </w:p>
    <w:p w:rsidR="00ED1A2F" w:rsidRDefault="00ED1A2F" w:rsidP="00D81A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Готовность ребенка к школе.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Интеллектуальная: умение выделить фигуру из фона; способность концентрировать внимание; устанавливать связи между явлениями и событиями; возможность логического запоминания; умение воспроизводить образец; развитие тонких движений руки и их координации.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Эмоциональная: ослабление импульсивных реакций; умение длительно выполнять не очень привлекательную работу; развитие произвольности поведения.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Социальная: общение со сверстниками; умение подчинять свое поведение законам детских групп; способность принимать роль ученика; умение слушать; умение выполнять указания учителя. </w:t>
      </w:r>
    </w:p>
    <w:p w:rsidR="00ED1A2F" w:rsidRDefault="00ED1A2F" w:rsidP="00D81A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итоговые результаты освоения детьми образовательной программы дошкольного образования (к семилетнему возрасту):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 ; способен выбирать себе род занятий, участников по совместной деятельности.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способен сотрудничать и выполнять как лидерские, так и исполнительские функции в совместной деятельности.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проявляет эмпатию по отношению к другим людям, готовность прийти на помощь тем, кто в этом нуждается.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проявляет умение слышать других и стремление быть понятым другими.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построения. речевого высказывания в ситуации общения, выделять звуки в словах. У ребёнка складываются предпосылки грамотности.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У ребёнка развиты крупная и мелкая моторика, он подвижен, вынослив, владеет основными движениями, может контролировать свои движения и управлять ими.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способен к волевым усилиям, может следовать социальным нормам поведения и правилам в разных видах деятельности, во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взаимоотношениях с взрослыми и сверстниками. Он может соблюдать правила безопасного поведения и личной гигиены.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проявляет ответственность за начатое дело.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 Ребёнок склонен к принятию собственных решений, опираясь на свои знания и умения в различных видах деятельности.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открыт новому, проявляет стремления к получению знаний, положительную мотивацию к дальнейшему обучению в школе, институте.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проявляет уважение к жизни в различных её формах и заботу об окружающей среде.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Ребёнок имеет начальные представления о здоровом образе жизни, воспринимает здоровый образ жизни как ценность. </w:t>
      </w:r>
    </w:p>
    <w:p w:rsidR="00ED1A2F" w:rsidRDefault="00ED1A2F" w:rsidP="00D81A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Модель выпускника детского сада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(интегративные качества ребенка)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доступные возрасту гигиенические процедуры, соблюдает элементарные правила здорового образа жизни.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Любознательный, активный, интересуется новым, неизвестным в окружающем мире.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Овладевший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 .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Способный управлять своим поведением 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правила, в общественных местах (транспорте, магазине, поликлинике, театре и др.)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Способный решать интеллектуальные и личностные задачи (проблемы, адекватные возрасту). Ребенок может применять самостоятельно усвоенные знания и способы деятельности для решения новых задач (проблем,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Имеющий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Овладевший универсальными предпосылками учебной деятельности: умениями работать по правилу и образцу, слушать взрослого и выполнять его инструкции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 </w:t>
      </w:r>
    </w:p>
    <w:p w:rsidR="00ED1A2F" w:rsidRDefault="00ED1A2F" w:rsidP="00D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детский сад не должен обучать детей, наша задача состоит в формировании общей культуры, развитие «качеств, формирование предпосылок учебной деятельности, обеспечивающих социальную успешность». Все остальное, задача школ и учителей. Уважаемые родители, не торопитесь учить своих детишек чтению, и решению задач. Не лишайте детей детства. </w:t>
      </w:r>
    </w:p>
    <w:p w:rsidR="00122A09" w:rsidRDefault="00122A09" w:rsidP="00D81A1E">
      <w:pPr>
        <w:spacing w:line="240" w:lineRule="auto"/>
        <w:jc w:val="both"/>
      </w:pPr>
    </w:p>
    <w:sectPr w:rsidR="00122A09" w:rsidSect="00D81A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A7"/>
    <w:rsid w:val="00122A09"/>
    <w:rsid w:val="001F3AA7"/>
    <w:rsid w:val="004061EB"/>
    <w:rsid w:val="00D81A1E"/>
    <w:rsid w:val="00E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A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A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</cp:lastModifiedBy>
  <cp:revision>2</cp:revision>
  <dcterms:created xsi:type="dcterms:W3CDTF">2020-04-22T15:10:00Z</dcterms:created>
  <dcterms:modified xsi:type="dcterms:W3CDTF">2020-04-22T15:10:00Z</dcterms:modified>
</cp:coreProperties>
</file>