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1D" w:rsidRDefault="00D2741D" w:rsidP="00D2741D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63A5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263A5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2741D" w:rsidRDefault="00D2741D" w:rsidP="00D2741D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  от ___________</w:t>
      </w:r>
    </w:p>
    <w:p w:rsidR="00D2741D" w:rsidRDefault="00D2741D" w:rsidP="00D2741D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Коняшкина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О.В.Тарасенкова</w:t>
      </w:r>
      <w:proofErr w:type="spellEnd"/>
    </w:p>
    <w:p w:rsidR="00D2741D" w:rsidRDefault="00D2741D" w:rsidP="00D2741D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2741D" w:rsidRDefault="00D2741D" w:rsidP="00D2741D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741D" w:rsidRDefault="00D2741D" w:rsidP="00D2741D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3A5">
        <w:rPr>
          <w:rFonts w:ascii="Times New Roman" w:hAnsi="Times New Roman" w:cs="Times New Roman"/>
          <w:sz w:val="28"/>
          <w:szCs w:val="28"/>
        </w:rPr>
        <w:t>Принято:</w:t>
      </w:r>
    </w:p>
    <w:p w:rsidR="00D2741D" w:rsidRPr="00A263A5" w:rsidRDefault="00D2741D" w:rsidP="00D2741D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63A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собрании трудового коллектива</w:t>
      </w:r>
    </w:p>
    <w:p w:rsidR="00D2741D" w:rsidRDefault="00D2741D" w:rsidP="00D2741D">
      <w:pPr>
        <w:tabs>
          <w:tab w:val="left" w:pos="5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   от  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2741D" w:rsidRDefault="00D2741D" w:rsidP="00D274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1D" w:rsidRDefault="00D2741D" w:rsidP="00D274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1D" w:rsidRDefault="00D2741D" w:rsidP="00D274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1D" w:rsidRDefault="00D2741D" w:rsidP="00D274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1D" w:rsidRDefault="00D2741D" w:rsidP="00D27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4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Положение о предотвращении и урегулировании </w:t>
      </w:r>
    </w:p>
    <w:p w:rsidR="00D2741D" w:rsidRPr="00D2741D" w:rsidRDefault="00D2741D" w:rsidP="00D27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41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конфликта интересов</w:t>
      </w:r>
    </w:p>
    <w:p w:rsidR="00D2741D" w:rsidRPr="00D2741D" w:rsidRDefault="00D2741D" w:rsidP="00D27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41D">
        <w:rPr>
          <w:rFonts w:ascii="Times New Roman" w:eastAsia="Times New Roman" w:hAnsi="Times New Roman" w:cs="Times New Roman"/>
          <w:sz w:val="32"/>
          <w:szCs w:val="32"/>
          <w:lang w:eastAsia="ru-RU"/>
        </w:rPr>
        <w:t>МКДОУ «Детский сад №6 «</w:t>
      </w:r>
      <w:proofErr w:type="spellStart"/>
      <w:r w:rsidRPr="00D2741D">
        <w:rPr>
          <w:rFonts w:ascii="Times New Roman" w:eastAsia="Times New Roman" w:hAnsi="Times New Roman" w:cs="Times New Roman"/>
          <w:sz w:val="32"/>
          <w:szCs w:val="32"/>
          <w:lang w:eastAsia="ru-RU"/>
        </w:rPr>
        <w:t>Дюймовочка</w:t>
      </w:r>
      <w:proofErr w:type="spellEnd"/>
      <w:r w:rsidRPr="00D2741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D4906" w:rsidRPr="006D4906" w:rsidTr="006D4906">
        <w:trPr>
          <w:tblCellSpacing w:w="0" w:type="dxa"/>
        </w:trPr>
        <w:tc>
          <w:tcPr>
            <w:tcW w:w="0" w:type="auto"/>
            <w:vAlign w:val="center"/>
            <w:hideMark/>
          </w:tcPr>
          <w:p w:rsidR="00D2741D" w:rsidRDefault="00D2741D" w:rsidP="006D49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906" w:rsidRPr="006D4906" w:rsidRDefault="00D2741D" w:rsidP="00D27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6D4906" w:rsidRPr="006D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1.Общие положения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1.1.Настоящее положение (далее Положение) определяет порядок </w:t>
            </w:r>
            <w:r w:rsidR="00D2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муниципальном казенном</w:t>
            </w: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дошкольном образовательном учреждении </w:t>
            </w:r>
            <w:r w:rsidR="00D2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№6 «</w:t>
            </w:r>
            <w:proofErr w:type="spellStart"/>
            <w:proofErr w:type="gramStart"/>
            <w:r w:rsidR="00D2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D2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- ДОУ) по предотвращению и урегулированию конфликта интересов.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Положение разработано в соответствии с: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законом Российской Федерации от 29.12.2012 г. N 273-ФЗ «Об образовании в Российской Федерации»;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25 декабря 2008 № 273-ФЗ «О противодействии коррупции»;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Трудовым кодексом Российской Федерации;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иными действующими нормативно-правовыми актами Российской Федерации.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Основные понятия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Участники образовательных  отношений  -  воспитанники,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Конфликт интересов педагогического работника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воспитанника,   родителей   (законных   представителей) воспитанников.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3.Условия, при которых возникает или может возникнуть конфликт интересов педагогического работника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В ДОУ выделяют: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(ситуации), при которых всегда возникает конфликт интересов педагогического работника;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(ситуации), при которых может возникнуть конфликт интересов педагогического работника.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 условиям (ситуациям), при которых всегда возникает конфликт интересов педагогического работника относятся следующие: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работник ведёт  бесплатные и платные занятия у одних и тех же воспитанников;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работник является членом жюри конкурсных мероприятий с участием своих воспитанников;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педагогическим работником подарков и иных услуг от родителей (законных представителей) воспитанников;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иных установленных запретов и ограничений для педагогических работников в ДОУ.</w:t>
            </w:r>
          </w:p>
          <w:p w:rsid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3.3.К условиям (ситуациям), при которых может возникнуть конфликт интересов педагогического работника относятся следующие:</w:t>
            </w:r>
          </w:p>
          <w:p w:rsidR="007E3858" w:rsidRPr="006D4906" w:rsidRDefault="007E3858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работник занимается репетиторством с воспитанниками, которых он обучает;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педагогического работника в наборе (приёме) воспитанников;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педагогического работника в установлении, определении форм и способов поощрений для своих воспитанников;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условия (ситуации), при которых может возникнуть конфликт интересов педагогического работника.</w:t>
            </w:r>
          </w:p>
          <w:bookmarkEnd w:id="0"/>
          <w:p w:rsidR="004D498B" w:rsidRDefault="004D498B" w:rsidP="006D49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4906" w:rsidRPr="006D4906" w:rsidRDefault="006D4906" w:rsidP="004D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Ограничения, налагаемые на педагогических работников ДОУ </w:t>
            </w:r>
          </w:p>
          <w:p w:rsidR="006D4906" w:rsidRPr="006D4906" w:rsidRDefault="006D4906" w:rsidP="004D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осуществлении ими профессиональной деятельности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В целях предотвращения возникновения (появления) условий (ситуаций), при которых всегда возникает конфликт интересов педагогического работника в ДОУ устанавливаются ограничения, налагаемые на педагогических работников ДОУ при осуществлении ими профессиональной деятельности.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На педагогических работников ДОУ при осуществлении ими профессиональной деятельности налагаются следующие ограничения: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запрет на ведение  бесплатных и платных занятий у одних и тех же воспитанников;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запрет на занятия репетиторством с воспитанниками, которых он обучает;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ДОУ;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запрет на использование с личной заинтересованностью возможностей родителей (законных представителей)  воспитанников и иных участников образовательных отношений;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ДОУ.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Педагогические работники ДОУ обязаны соблюдать установленные п. 4.2. настоящего раздела ограничения и </w:t>
            </w:r>
            <w:proofErr w:type="gramStart"/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ограничения</w:t>
            </w:r>
            <w:proofErr w:type="gramEnd"/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запреты, установленные локальными нормативными актами ДОУ.</w:t>
            </w:r>
          </w:p>
          <w:p w:rsidR="006D4906" w:rsidRPr="006D4906" w:rsidRDefault="006D4906" w:rsidP="004D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Порядок предотвращения и урегулирования конфликта интересов </w:t>
            </w:r>
          </w:p>
          <w:p w:rsidR="006D4906" w:rsidRPr="006D4906" w:rsidRDefault="006D4906" w:rsidP="004D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педагогических работников при осуществлении ими </w:t>
            </w:r>
          </w:p>
          <w:p w:rsidR="006D4906" w:rsidRPr="006D4906" w:rsidRDefault="006D4906" w:rsidP="004D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 деятельности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 целью предотвращения возможного конфликта интересов педагогического работника в ДОУ реализуются следующие мероприятия: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принятии решений, локальных нормативных  актов,  затрагивающих права воспитанников и работников ДОУ,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обеспечивается информационная открытость ДОУ в соответствии с требованиями действующего законодательства;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осуществляется чёткая регламентация деятельности педагогических работников внутренними локальными нормативными актами  ДОУ;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обеспечивается введение прозрачных процедур внутренней оценки для управления качеством образования;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осуществляется создание системы сбора и анализа информации об индивидуальных образовательных достижениях воспитанников,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осуществляются иные мероприятия, направленные на предотвращение возможного конфликта интересов педагогического работника.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Педагогические работники  ДОУ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  ДОУ.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Руководитель  ДОУ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  ДОУ по урегулированию споров между участниками образовательных отношений.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Решение комиссии  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Решение комиссии  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До принятия решения комиссии  ДОУ по урегулированию споров между участниками образовательных отношений руководитель  ДОУ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Руководитель  ДОУ, когда ему стало известно о возникновении у педагогического работника личной заинтересованности, которая может привести к конфликту интересов, </w:t>
            </w: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 принять меры по предотвращению конфликта интересов, в порядке, установленном законодательством.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Ответственность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Ответственным лицом в  ДОУ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  ДОУ.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Ответственное лицо в  ДОУ за организацию работы по предотвращению и урегулированию конфликта интересов педагогических работников: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утверждает Положение по предотвращению и урегулированию конфликта интересов ДОУ;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утверждает соответствующие дополнения в должностные инструкции педагогических работников;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информирование педагогических работников о налагаемых ограничениях при осуществлении ими профессиональной деятельности;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возникновении конфликта интересов педагогического работника организует рассмотрение соответствующих вопросов на комиссии ДОУ по урегулированию споров между участниками образовательных отношений;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организует контроль за состоянием работы </w:t>
            </w:r>
            <w:proofErr w:type="gramStart"/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ДОУ</w:t>
            </w:r>
            <w:proofErr w:type="gramEnd"/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предотвращению и урегулированию конфликта интересов педагогических работников при осуществлении ими профессиональной деятельности.</w:t>
            </w:r>
          </w:p>
          <w:p w:rsidR="006D4906" w:rsidRPr="006D4906" w:rsidRDefault="006D4906" w:rsidP="006D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Все педагогические работники ДОУ несут ответственность за соблюдение настоящего Положения в соответствии с законодательством Российской Федерации.</w:t>
            </w:r>
          </w:p>
        </w:tc>
      </w:tr>
      <w:tr w:rsidR="006D4906" w:rsidRPr="006D4906" w:rsidTr="006D4906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906" w:rsidRPr="006D4906" w:rsidRDefault="006D4906" w:rsidP="004D498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DE3" w:rsidRDefault="00001DE3"/>
    <w:sectPr w:rsidR="00001DE3" w:rsidSect="0000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FAA"/>
    <w:multiLevelType w:val="multilevel"/>
    <w:tmpl w:val="0E4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5B7A"/>
    <w:multiLevelType w:val="multilevel"/>
    <w:tmpl w:val="4246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06"/>
    <w:rsid w:val="00001DE3"/>
    <w:rsid w:val="00047488"/>
    <w:rsid w:val="002065AB"/>
    <w:rsid w:val="004D498B"/>
    <w:rsid w:val="006D4906"/>
    <w:rsid w:val="007E3858"/>
    <w:rsid w:val="00D2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D078-2D55-4D41-8C81-8FE08D5B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E3"/>
  </w:style>
  <w:style w:type="paragraph" w:styleId="1">
    <w:name w:val="heading 1"/>
    <w:basedOn w:val="a"/>
    <w:link w:val="10"/>
    <w:uiPriority w:val="9"/>
    <w:qFormat/>
    <w:rsid w:val="006D4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4906"/>
    <w:rPr>
      <w:color w:val="0000FF"/>
      <w:u w:val="single"/>
    </w:rPr>
  </w:style>
  <w:style w:type="character" w:customStyle="1" w:styleId="catnumdata">
    <w:name w:val="catnumdata"/>
    <w:basedOn w:val="a0"/>
    <w:rsid w:val="006D49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49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49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49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49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6D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49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1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4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7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6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9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85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76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1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5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7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0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9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0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1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6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3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4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7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88F1-0EBE-4FA1-9AF9-9FBE90EA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Галина Анатольевна</dc:creator>
  <cp:keywords/>
  <dc:description/>
  <cp:lastModifiedBy>XTreme.ws</cp:lastModifiedBy>
  <cp:revision>5</cp:revision>
  <dcterms:created xsi:type="dcterms:W3CDTF">2016-03-21T11:49:00Z</dcterms:created>
  <dcterms:modified xsi:type="dcterms:W3CDTF">2018-04-09T09:35:00Z</dcterms:modified>
</cp:coreProperties>
</file>